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8254" w14:textId="5C1435DD" w:rsidR="00F94D73" w:rsidRPr="00B85994" w:rsidRDefault="00000000" w:rsidP="00B85994">
      <w:pPr>
        <w:spacing w:after="0" w:line="360" w:lineRule="auto"/>
        <w:ind w:left="6378"/>
        <w:rPr>
          <w:rFonts w:eastAsia="Times New Roman"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Programu </w:t>
      </w:r>
      <w:r w:rsidR="00B85994">
        <w:rPr>
          <w:rFonts w:eastAsia="Times New Roman"/>
          <w:i/>
          <w:iCs/>
          <w:color w:val="000000"/>
          <w:sz w:val="20"/>
          <w:szCs w:val="20"/>
          <w:lang w:eastAsia="pl-PL"/>
        </w:rPr>
        <w:br/>
      </w:r>
      <w:r>
        <w:rPr>
          <w:rFonts w:eastAsia="Times New Roman"/>
          <w:iCs/>
          <w:color w:val="000000"/>
          <w:sz w:val="20"/>
          <w:szCs w:val="20"/>
          <w:lang w:eastAsia="pl-PL"/>
        </w:rPr>
        <w:t>Ministra Rodziny, Pracy i Polityki Społecznej</w:t>
      </w:r>
    </w:p>
    <w:p w14:paraId="3E598C4F" w14:textId="77777777" w:rsidR="00F94D73" w:rsidRDefault="00000000">
      <w:pPr>
        <w:tabs>
          <w:tab w:val="left" w:pos="5760"/>
        </w:tabs>
        <w:spacing w:after="0" w:line="360" w:lineRule="auto"/>
        <w:ind w:left="6378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„Asystent osobisty osoby z niepełnosprawnością” dla Jednostek Samorządu Terytorialnego</w:t>
      </w:r>
    </w:p>
    <w:p w14:paraId="0C688A98" w14:textId="77777777" w:rsidR="00F94D73" w:rsidRDefault="00000000">
      <w:pPr>
        <w:tabs>
          <w:tab w:val="left" w:pos="5760"/>
        </w:tabs>
        <w:spacing w:after="360" w:line="360" w:lineRule="auto"/>
        <w:ind w:left="6379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- edycja 202</w:t>
      </w:r>
      <w:r>
        <w:rPr>
          <w:rFonts w:eastAsia="Times New Roman"/>
          <w:color w:val="000000"/>
          <w:sz w:val="20"/>
          <w:szCs w:val="20"/>
          <w:lang w:eastAsia="pl-PL"/>
        </w:rPr>
        <w:t>5</w:t>
      </w:r>
    </w:p>
    <w:p w14:paraId="21999F2B" w14:textId="77777777" w:rsidR="00F94D73" w:rsidRDefault="00000000">
      <w:pPr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WZÓR</w:t>
      </w:r>
    </w:p>
    <w:p w14:paraId="1D7C0612" w14:textId="77777777" w:rsidR="00F94D73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zakresu czynności w ramach usług asystencji osobistej do Programu</w:t>
      </w:r>
    </w:p>
    <w:p w14:paraId="3A01A506" w14:textId="77777777" w:rsidR="00F94D73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„Asystent osobisty osoby z niepełnosprawnością” dla Jednostek Samorządu Terytorialnego - edycja 2025</w:t>
      </w:r>
    </w:p>
    <w:p w14:paraId="6C24B1C4" w14:textId="77777777" w:rsidR="00F94D73" w:rsidRDefault="00000000">
      <w:pPr>
        <w:spacing w:line="360" w:lineRule="auto"/>
        <w:rPr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Uwaga: </w:t>
      </w:r>
      <w:r>
        <w:rPr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i/>
          <w:sz w:val="21"/>
          <w:szCs w:val="21"/>
        </w:rPr>
        <w:br/>
        <w:t>z niepełnosprawnością oraz katalogu ról społecznych, które osoba z niepełnosprawnością pełni lub chciałaby pełnić.</w:t>
      </w:r>
    </w:p>
    <w:p w14:paraId="56C49D32" w14:textId="77777777" w:rsidR="00F94D73" w:rsidRPr="00B85994" w:rsidRDefault="00000000">
      <w:pPr>
        <w:spacing w:after="0" w:line="360" w:lineRule="auto"/>
        <w:ind w:left="360" w:hanging="360"/>
        <w:textAlignment w:val="baseline"/>
        <w:rPr>
          <w:rFonts w:eastAsia="Times New Roman"/>
          <w:bCs/>
          <w:color w:val="000000"/>
          <w:sz w:val="24"/>
          <w:szCs w:val="24"/>
          <w:lang w:eastAsia="pl-PL"/>
        </w:rPr>
      </w:pPr>
      <w:r w:rsidRPr="00B85994">
        <w:rPr>
          <w:rFonts w:eastAsia="Times New Roman"/>
          <w:bCs/>
          <w:color w:val="000000"/>
          <w:sz w:val="24"/>
          <w:szCs w:val="24"/>
          <w:lang w:eastAsia="pl-PL"/>
        </w:rPr>
        <w:t>Zakres czynności w szczególności dotyczy:</w:t>
      </w:r>
    </w:p>
    <w:p w14:paraId="4FCF5DB5" w14:textId="77777777" w:rsidR="00F94D73" w:rsidRDefault="00F94D73">
      <w:pPr>
        <w:spacing w:after="0" w:line="360" w:lineRule="auto"/>
        <w:ind w:left="360" w:hanging="360"/>
        <w:textAlignment w:val="baseline"/>
        <w:rPr>
          <w:rFonts w:eastAsia="Times New Roman"/>
          <w:sz w:val="24"/>
          <w:szCs w:val="24"/>
          <w:lang w:eastAsia="pl-PL"/>
        </w:rPr>
      </w:pPr>
    </w:p>
    <w:p w14:paraId="614ABAB9" w14:textId="77777777" w:rsidR="00F94D73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 w14:paraId="0AEA4079" w14:textId="77777777" w:rsidR="00F94D73" w:rsidRPr="00B85994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lang w:eastAsia="pl-PL"/>
        </w:rPr>
      </w:pPr>
      <w:r w:rsidRPr="00B85994">
        <w:rPr>
          <w:rFonts w:eastAsia="Times New Roman"/>
          <w:color w:val="000000"/>
          <w:lang w:eastAsia="pl-PL"/>
        </w:rPr>
        <w:t xml:space="preserve">ubieranie </w:t>
      </w:r>
      <w:r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B85994">
        <w:rPr>
          <w:rFonts w:eastAsia="Times New Roman"/>
          <w:color w:val="000000"/>
          <w:lang w:eastAsia="pl-PL"/>
        </w:rPr>
        <w:t>;</w:t>
      </w:r>
    </w:p>
    <w:p w14:paraId="57B81FB2" w14:textId="71353008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B85994">
        <w:rPr>
          <w:rFonts w:eastAsia="Times New Roman"/>
          <w:color w:val="000000"/>
          <w:lang w:eastAsia="pl-PL"/>
        </w:rPr>
        <w:t>korzystanie z toalety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4DA4E347" w14:textId="7E506762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mycie głowy, mycie ciała, kąpiel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49AFFF0C" w14:textId="321E3A79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czesanie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7FD84A8B" w14:textId="0FC97009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golenie </w:t>
      </w:r>
      <w:r>
        <w:rPr>
          <w:rFonts w:ascii="MS Gothic" w:eastAsia="MS Gothic" w:hAnsi="MS Gothic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27B0B8E0" w14:textId="63E26444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wykonywanie nieskomplikowanych elementów makijażu </w:t>
      </w:r>
      <w:r>
        <w:rPr>
          <w:rFonts w:ascii="MS Gothic" w:eastAsia="MS Gothic" w:hAnsi="MS Gothic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41B11EF3" w14:textId="145D989F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obcinanie paznokci rąk i nóg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42FD253F" w14:textId="6CAD55F5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048ABAFB" w14:textId="3FBD79C3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zapobieganie powstania odleżyn lub </w:t>
      </w:r>
      <w:proofErr w:type="spellStart"/>
      <w:r>
        <w:rPr>
          <w:rFonts w:eastAsia="Times New Roman"/>
          <w:color w:val="000000"/>
          <w:sz w:val="24"/>
          <w:szCs w:val="24"/>
          <w:lang w:eastAsia="pl-PL"/>
        </w:rPr>
        <w:t>odparzeń</w:t>
      </w:r>
      <w:proofErr w:type="spellEnd"/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5933E189" w14:textId="1786E92D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zmiana </w:t>
      </w:r>
      <w:proofErr w:type="spellStart"/>
      <w:r>
        <w:rPr>
          <w:rFonts w:eastAsia="Times New Roman"/>
          <w:color w:val="000000"/>
          <w:sz w:val="24"/>
          <w:szCs w:val="24"/>
          <w:lang w:eastAsia="pl-PL"/>
        </w:rPr>
        <w:t>pieluchomajtek</w:t>
      </w:r>
      <w:proofErr w:type="spellEnd"/>
      <w:r>
        <w:rPr>
          <w:rFonts w:eastAsia="Times New Roman"/>
          <w:color w:val="000000"/>
          <w:sz w:val="24"/>
          <w:szCs w:val="24"/>
          <w:lang w:eastAsia="pl-PL"/>
        </w:rPr>
        <w:t xml:space="preserve"> i wkładów higienicznych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36602102" w14:textId="583732F2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20DF1435" w14:textId="68A914B5" w:rsidR="00F94D73" w:rsidRDefault="00000000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słanie łóżka i zmiana pościeli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2916FDDC" w14:textId="77777777" w:rsidR="00F94D73" w:rsidRDefault="00F94D73">
      <w:pPr>
        <w:shd w:val="clear" w:color="auto" w:fill="FFFFFF"/>
        <w:spacing w:after="0" w:line="360" w:lineRule="auto"/>
        <w:textAlignment w:val="baseline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7215BB22" w14:textId="77777777" w:rsidR="00F94D73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t>wsparcia w prowadzeniu gospodarstwa domowego i wypełnianiu ról w rodzinie:</w:t>
      </w:r>
    </w:p>
    <w:p w14:paraId="46B8FBDD" w14:textId="0BBECCEC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bookmarkStart w:id="0" w:name="_Hlk142386498"/>
      <w:r>
        <w:rPr>
          <w:rFonts w:eastAsia="Times New Roman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>
        <w:rPr>
          <w:rFonts w:eastAsia="Times New Roman"/>
          <w:color w:val="000000"/>
          <w:sz w:val="24"/>
          <w:szCs w:val="24"/>
          <w:lang w:eastAsia="pl-PL"/>
        </w:rPr>
        <w:lastRenderedPageBreak/>
        <w:t xml:space="preserve">egzystencji lub jest osobą nieletnią)) - </w:t>
      </w:r>
      <w:bookmarkEnd w:id="0"/>
      <w:r>
        <w:rPr>
          <w:rFonts w:eastAsia="Times New Roman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41A33882" w14:textId="0299707F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dokonywanie bieżących zakupów (towarzyszenie osobie</w:t>
      </w:r>
      <w:r w:rsidRPr="00B85994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2DBBAA4B" w14:textId="3F714486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r>
        <w:rPr>
          <w:rFonts w:ascii="MS Gothic" w:eastAsia="MS Gothic" w:hAnsi="MS Gothic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1380DBA3" w14:textId="2D74C839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5176AE44" w14:textId="6CA6F009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51084D6E" w14:textId="4ABBEE04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468F4FEC" w14:textId="08835476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02F9FE35" w14:textId="77777777" w:rsidR="00F94D73" w:rsidRDefault="00F94D73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p w14:paraId="4B99F931" w14:textId="77777777" w:rsidR="00F94D73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wsparcia w przemieszczaniu się poza miejscem zamieszkania:</w:t>
      </w:r>
    </w:p>
    <w:p w14:paraId="6CF9A0A5" w14:textId="361E0419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pchanie wózka osoby z niepełnosprawnością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3F94D499" w14:textId="4079DE33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4BACD8C2" w14:textId="41ED3D42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/>
          <w:color w:val="000000"/>
          <w:sz w:val="24"/>
          <w:szCs w:val="24"/>
          <w:lang w:eastAsia="pl-PL"/>
        </w:rPr>
        <w:t xml:space="preserve">i głuchoniemym </w:t>
      </w:r>
      <w:bookmarkEnd w:id="1"/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410468E3" w14:textId="6871B2B9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r>
        <w:rPr>
          <w:rFonts w:ascii="MS Gothic" w:eastAsia="MS Gothic" w:hAnsi="MS Gothic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6138A135" w14:textId="75C33077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548D58CD" w14:textId="1F7D13F0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bookmarkStart w:id="2" w:name="_Hlk142398319"/>
      <w:r>
        <w:rPr>
          <w:rFonts w:eastAsia="Times New Roman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2"/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.</w:t>
      </w:r>
      <w:bookmarkStart w:id="3" w:name="_Hlk142386665"/>
      <w:bookmarkEnd w:id="3"/>
    </w:p>
    <w:p w14:paraId="4D94958D" w14:textId="77777777" w:rsidR="00F94D73" w:rsidRDefault="00F94D73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p w14:paraId="583A1D56" w14:textId="77777777" w:rsidR="00F94D73" w:rsidRDefault="0000000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lastRenderedPageBreak/>
        <w:t xml:space="preserve">wsparcia w podejmowaniu aktywności życiowej i komunikowaniu się z otoczeniem: </w:t>
      </w:r>
    </w:p>
    <w:p w14:paraId="48844149" w14:textId="42201064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14C96D95" w14:textId="28E3EFD3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wyjście na spacer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0E7D9B5D" w14:textId="052CBF37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03BDF50A" w14:textId="7D440F80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296E213A" w14:textId="77777777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00FD8870" w14:textId="1225E704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eastAsia="Times New Roman"/>
          <w:color w:val="000000"/>
          <w:sz w:val="24"/>
          <w:szCs w:val="24"/>
          <w:lang w:eastAsia="pl-PL"/>
        </w:rPr>
        <w:br/>
        <w:t xml:space="preserve">się </w:t>
      </w:r>
      <w:r>
        <w:rPr>
          <w:rFonts w:ascii="MS Gothic" w:eastAsia="MS Gothic" w:hAnsi="MS Gothic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1967E66A" w14:textId="41521F61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r>
        <w:rPr>
          <w:rFonts w:ascii="MS Gothic" w:eastAsia="MS Gothic" w:hAnsi="MS Gothic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41FF2D0D" w14:textId="1DBB0C02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75702812" w14:textId="6E37740B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jc w:val="both"/>
        <w:textAlignment w:val="baseline"/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;</w:t>
      </w:r>
    </w:p>
    <w:p w14:paraId="6ABE22B0" w14:textId="77777777" w:rsidR="00F94D73" w:rsidRDefault="00000000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t xml:space="preserve">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1B45A65C" w14:textId="77777777" w:rsidR="00F94D73" w:rsidRDefault="00F94D73">
      <w:pPr>
        <w:pStyle w:val="Akapitzlist"/>
        <w:shd w:val="clear" w:color="auto" w:fill="FFFFFF"/>
        <w:spacing w:before="600" w:after="0" w:line="360" w:lineRule="auto"/>
        <w:ind w:left="0"/>
        <w:textAlignment w:val="baseline"/>
      </w:pPr>
    </w:p>
    <w:p w14:paraId="5A0BEAE4" w14:textId="77777777" w:rsidR="00F94D73" w:rsidRDefault="00000000">
      <w:pPr>
        <w:pStyle w:val="Akapitzlist"/>
        <w:shd w:val="clear" w:color="auto" w:fill="FFFFFF"/>
        <w:spacing w:before="600" w:after="0" w:line="360" w:lineRule="auto"/>
        <w:ind w:left="0"/>
        <w:textAlignment w:val="baseline"/>
      </w:pPr>
      <w:r>
        <w:t>Miejscowość, dnia ……………………… .</w:t>
      </w:r>
    </w:p>
    <w:sectPr w:rsidR="00F94D73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F6E2" w14:textId="77777777" w:rsidR="000A6827" w:rsidRDefault="000A6827">
      <w:pPr>
        <w:spacing w:after="0" w:line="240" w:lineRule="auto"/>
      </w:pPr>
      <w:r>
        <w:separator/>
      </w:r>
    </w:p>
  </w:endnote>
  <w:endnote w:type="continuationSeparator" w:id="0">
    <w:p w14:paraId="0A79088B" w14:textId="77777777" w:rsidR="000A6827" w:rsidRDefault="000A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4ACC" w14:textId="0B0D71A5" w:rsidR="00F94D73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40D3B11" w14:textId="77777777" w:rsidR="00F94D73" w:rsidRDefault="00F94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2658" w14:textId="77777777" w:rsidR="000A6827" w:rsidRDefault="000A6827">
      <w:pPr>
        <w:spacing w:after="0" w:line="240" w:lineRule="auto"/>
      </w:pPr>
      <w:r>
        <w:separator/>
      </w:r>
    </w:p>
  </w:footnote>
  <w:footnote w:type="continuationSeparator" w:id="0">
    <w:p w14:paraId="1C81C13F" w14:textId="77777777" w:rsidR="000A6827" w:rsidRDefault="000A6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56EC"/>
    <w:multiLevelType w:val="multilevel"/>
    <w:tmpl w:val="A98C00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E603D1"/>
    <w:multiLevelType w:val="multilevel"/>
    <w:tmpl w:val="272E86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404F52"/>
    <w:multiLevelType w:val="multilevel"/>
    <w:tmpl w:val="850E0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5272871">
    <w:abstractNumId w:val="0"/>
  </w:num>
  <w:num w:numId="2" w16cid:durableId="1554270381">
    <w:abstractNumId w:val="1"/>
  </w:num>
  <w:num w:numId="3" w16cid:durableId="53428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73"/>
    <w:rsid w:val="00026D77"/>
    <w:rsid w:val="000A6827"/>
    <w:rsid w:val="006409BC"/>
    <w:rsid w:val="00B85994"/>
    <w:rsid w:val="0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B61A"/>
  <w15:docId w15:val="{7F425391-090D-4E27-8F9E-D8531E51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uiPriority w:val="99"/>
    <w:semiHidden/>
    <w:qFormat/>
    <w:rsid w:val="0039265D"/>
    <w:rPr>
      <w:color w:val="808080"/>
    </w:rPr>
  </w:style>
  <w:style w:type="character" w:customStyle="1" w:styleId="TekstdymkaZnak">
    <w:name w:val="Tekst dymka Znak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dc:description/>
  <cp:lastModifiedBy>Rafał Przybylski</cp:lastModifiedBy>
  <cp:revision>2</cp:revision>
  <cp:lastPrinted>2022-09-22T07:16:00Z</cp:lastPrinted>
  <dcterms:created xsi:type="dcterms:W3CDTF">2024-12-30T11:00:00Z</dcterms:created>
  <dcterms:modified xsi:type="dcterms:W3CDTF">2024-12-30T11:00:00Z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